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4C1B" w14:textId="77777777" w:rsidR="00C72A3E" w:rsidRDefault="00875CA0">
      <w:pPr>
        <w:jc w:val="center"/>
        <w:rPr>
          <w:rFonts w:ascii="Libre Franklin Medium" w:eastAsia="Libre Franklin Medium" w:hAnsi="Libre Franklin Medium" w:cs="Libre Franklin Medium"/>
          <w:b/>
        </w:rPr>
      </w:pPr>
      <w:r>
        <w:rPr>
          <w:rFonts w:ascii="Libre Franklin Medium" w:eastAsia="Libre Franklin Medium" w:hAnsi="Libre Franklin Medium" w:cs="Libre Franklin Medium"/>
          <w:b/>
          <w:noProof/>
        </w:rPr>
        <w:drawing>
          <wp:inline distT="0" distB="0" distL="0" distR="0" wp14:anchorId="6F644CA2" wp14:editId="6F644CA3">
            <wp:extent cx="5400040" cy="1335405"/>
            <wp:effectExtent l="0" t="0" r="0" b="0"/>
            <wp:docPr id="1"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pic:cNvPicPr preferRelativeResize="0"/>
                  </pic:nvPicPr>
                  <pic:blipFill>
                    <a:blip r:embed="rId4"/>
                    <a:srcRect/>
                    <a:stretch>
                      <a:fillRect/>
                    </a:stretch>
                  </pic:blipFill>
                  <pic:spPr>
                    <a:xfrm>
                      <a:off x="0" y="0"/>
                      <a:ext cx="5400040" cy="1335405"/>
                    </a:xfrm>
                    <a:prstGeom prst="rect">
                      <a:avLst/>
                    </a:prstGeom>
                    <a:ln/>
                  </pic:spPr>
                </pic:pic>
              </a:graphicData>
            </a:graphic>
          </wp:inline>
        </w:drawing>
      </w:r>
    </w:p>
    <w:p w14:paraId="1F75E62A" w14:textId="77777777" w:rsidR="00CE4BA5" w:rsidRDefault="00CE4BA5">
      <w:pPr>
        <w:jc w:val="center"/>
        <w:rPr>
          <w:rFonts w:ascii="Libre Franklin Medium" w:eastAsia="Libre Franklin Medium" w:hAnsi="Libre Franklin Medium" w:cs="Libre Franklin Medium"/>
          <w:b/>
        </w:rPr>
      </w:pPr>
    </w:p>
    <w:p w14:paraId="6F644C1C" w14:textId="77777777" w:rsidR="00C72A3E" w:rsidRDefault="00875CA0">
      <w:pPr>
        <w:shd w:val="clear" w:color="auto" w:fill="C00000"/>
        <w:jc w:val="center"/>
        <w:rPr>
          <w:rFonts w:ascii="Libre Franklin Medium" w:eastAsia="Libre Franklin Medium" w:hAnsi="Libre Franklin Medium" w:cs="Libre Franklin Medium"/>
          <w:b/>
          <w:color w:val="FFFFFF"/>
          <w:sz w:val="48"/>
          <w:szCs w:val="48"/>
        </w:rPr>
      </w:pPr>
      <w:r>
        <w:rPr>
          <w:rFonts w:ascii="Libre Franklin Medium" w:eastAsia="Libre Franklin Medium" w:hAnsi="Libre Franklin Medium" w:cs="Libre Franklin Medium"/>
          <w:b/>
          <w:color w:val="FFFFFF"/>
          <w:sz w:val="48"/>
          <w:szCs w:val="48"/>
        </w:rPr>
        <w:t>II Encontro Acadêmico Impacto das Ciências Ambientais na Agenda 2030</w:t>
      </w:r>
    </w:p>
    <w:p w14:paraId="6F644C1D" w14:textId="77777777" w:rsidR="00C72A3E" w:rsidRDefault="00C72A3E">
      <w:pPr>
        <w:spacing w:after="0" w:line="240" w:lineRule="auto"/>
        <w:jc w:val="center"/>
        <w:rPr>
          <w:rFonts w:ascii="Libre Franklin Medium" w:eastAsia="Libre Franklin Medium" w:hAnsi="Libre Franklin Medium" w:cs="Libre Franklin Medium"/>
          <w:b/>
          <w:sz w:val="20"/>
          <w:szCs w:val="20"/>
        </w:rPr>
      </w:pPr>
    </w:p>
    <w:p w14:paraId="7887B9F4"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Alinhado aos </w:t>
      </w:r>
      <w:hyperlink r:id="rId5" w:tgtFrame="_blank" w:history="1">
        <w:r>
          <w:rPr>
            <w:rStyle w:val="Hyperlink"/>
            <w:rFonts w:ascii="Arial" w:hAnsi="Arial" w:cs="Arial"/>
            <w:color w:val="0000C0"/>
          </w:rPr>
          <w:t>Objetivos de Desenvolvimento Sustentável (ODS</w:t>
        </w:r>
      </w:hyperlink>
      <w:r>
        <w:rPr>
          <w:rFonts w:ascii="Arial" w:hAnsi="Arial" w:cs="Arial"/>
          <w:color w:val="000000"/>
        </w:rPr>
        <w:t xml:space="preserve">) da ONU, o Ciclo de Seminários </w:t>
      </w:r>
      <w:proofErr w:type="spellStart"/>
      <w:r>
        <w:rPr>
          <w:rFonts w:ascii="Arial" w:hAnsi="Arial" w:cs="Arial"/>
          <w:color w:val="000000"/>
        </w:rPr>
        <w:t>UrbanSus</w:t>
      </w:r>
      <w:proofErr w:type="spellEnd"/>
      <w:r>
        <w:rPr>
          <w:rFonts w:ascii="Arial" w:hAnsi="Arial" w:cs="Arial"/>
          <w:color w:val="000000"/>
        </w:rPr>
        <w:t>, promovido pelo Centro de Síntese USP Cidades Globais, sediado no Instituto de Estudos Avançados, em conjunto com a Faculdade de Saúde Pública e o Instituto de Biociências, da Universidade de São Paulo, tem o propósito de contribuir para  compreensão e propagação mais qualificada da temática da sustentabilidade entre academia, sociedade e setor público, como estímulo à construção de uma cultura da sustentabilidade, além de estimular a incorporação dos ODS pelos PPG em seus processos de ensino, pesquisa e extensão. Esta construção envolve fomento, formulação e implementação de políticas públicas de forma intersetorial e sistêmica na direção do desenvolvimento sustentável, levando em consideração as necessárias interrelações entre ambiente, sociedade e uma nova economia.</w:t>
      </w:r>
    </w:p>
    <w:p w14:paraId="09F5B2AA" w14:textId="5D3741C4"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 xml:space="preserve">O II Encontro Acadêmico Impacto das Ciências Ambientais na Agenda 2030 se insere no Ciclo de Seminários </w:t>
      </w:r>
      <w:proofErr w:type="spellStart"/>
      <w:r>
        <w:rPr>
          <w:rFonts w:ascii="Arial" w:hAnsi="Arial" w:cs="Arial"/>
          <w:color w:val="000000"/>
        </w:rPr>
        <w:t>UrbanSus</w:t>
      </w:r>
      <w:proofErr w:type="spellEnd"/>
      <w:r>
        <w:rPr>
          <w:rFonts w:ascii="Arial" w:hAnsi="Arial" w:cs="Arial"/>
          <w:color w:val="000000"/>
        </w:rPr>
        <w:t xml:space="preserve"> e terá como objetivo discutir, refletir e dialogar sobre a atuação dos 1</w:t>
      </w:r>
      <w:r>
        <w:rPr>
          <w:rFonts w:ascii="Arial" w:hAnsi="Arial" w:cs="Arial"/>
          <w:color w:val="000000"/>
        </w:rPr>
        <w:t>39</w:t>
      </w:r>
      <w:r>
        <w:rPr>
          <w:rFonts w:ascii="Arial" w:hAnsi="Arial" w:cs="Arial"/>
          <w:color w:val="000000"/>
        </w:rPr>
        <w:t xml:space="preserve"> Programas de Pós-Graduação da Área de Ciências Ambientais, a partir da formação de clusters temáticos agrupados pelas dimensões Social, Ambiental, Econômica e Institucional dos Objetivos de Desenvolvimento Sustentável (ODS) da Agenda 2030 da ONU, aproveitando as parcerias existentes e potenciais entre os programas, quanto ao processo de sua incorporação nas atividades de ensino, pesquisa e extensão.</w:t>
      </w:r>
    </w:p>
    <w:p w14:paraId="31D3E253"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Em consonância com esforços desenvolvidos pela comunidade científica da CiAmb, este Encontro Acadêmico contribuirá ainda para mapear e qualificar o impacto social dos programas, trocando experiências e construindo redes de articulação, sendo parte dos esforços para promoção de uma ciência cidadã. Além dos ODS, outros critérios vão ser utilizados para formação dos </w:t>
      </w:r>
      <w:r>
        <w:rPr>
          <w:rFonts w:ascii="Arial" w:hAnsi="Arial" w:cs="Arial"/>
          <w:i/>
          <w:iCs/>
          <w:color w:val="000000"/>
        </w:rPr>
        <w:t>clusters</w:t>
      </w:r>
      <w:r>
        <w:rPr>
          <w:rFonts w:ascii="Arial" w:hAnsi="Arial" w:cs="Arial"/>
          <w:color w:val="000000"/>
        </w:rPr>
        <w:t> temáticos, como distribuição de programas consolidados, linhas de pesquisa e atuação, e região geográfica, criando uma sistemática própria desenvolvida participativamente junto aos programas.</w:t>
      </w:r>
    </w:p>
    <w:p w14:paraId="289E5755"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O evento congrega espaços coletivos junto a coordenadores, professores, pesquisadores e estudantes de pós-graduação ligados às Ciências Ambientais, possibilitando o diálogo e estimulando conexões interinstitucionais, internacionais e interdisciplinares. Viabiliza o andamento do projeto editorial do livro “</w:t>
      </w:r>
      <w:r>
        <w:rPr>
          <w:rStyle w:val="Forte"/>
          <w:rFonts w:ascii="Arial" w:hAnsi="Arial" w:cs="Arial"/>
          <w:color w:val="000000"/>
        </w:rPr>
        <w:t>Impacto das Ciências Ambientais na Agenda 2030 - Volume 2</w:t>
      </w:r>
      <w:r>
        <w:rPr>
          <w:rFonts w:ascii="Arial" w:hAnsi="Arial" w:cs="Arial"/>
          <w:color w:val="000000"/>
        </w:rPr>
        <w:t>”, também organizado pelo Comitê de Organização deste encontro acadêmico. Este livro corresponde aos anais do evento e configura-se como uma segunda obra síntese em linguagem de divulgação científica, voltado a um público de interesse mais amplo. A exemplo do evento realizado em 2020 (</w:t>
      </w:r>
      <w:proofErr w:type="spellStart"/>
      <w:r>
        <w:rPr>
          <w:rFonts w:ascii="Arial" w:hAnsi="Arial" w:cs="Arial"/>
          <w:color w:val="000000"/>
        </w:rPr>
        <w:fldChar w:fldCharType="begin"/>
      </w:r>
      <w:r>
        <w:rPr>
          <w:rFonts w:ascii="Arial" w:hAnsi="Arial" w:cs="Arial"/>
          <w:color w:val="000000"/>
        </w:rPr>
        <w:instrText xml:space="preserve"> HYPERLINK "http://www.iea.usp.br/eventos/ciencias-ambientais-e-agenda-2030" </w:instrText>
      </w:r>
      <w:r>
        <w:rPr>
          <w:rFonts w:ascii="Arial" w:hAnsi="Arial" w:cs="Arial"/>
          <w:color w:val="000000"/>
        </w:rPr>
        <w:fldChar w:fldCharType="separate"/>
      </w:r>
      <w:r>
        <w:rPr>
          <w:rStyle w:val="Hyperlink"/>
          <w:rFonts w:ascii="Arial" w:hAnsi="Arial" w:cs="Arial"/>
          <w:color w:val="0000C0"/>
        </w:rPr>
        <w:t>UrbanSus</w:t>
      </w:r>
      <w:proofErr w:type="spellEnd"/>
      <w:r>
        <w:rPr>
          <w:rStyle w:val="Hyperlink"/>
          <w:rFonts w:ascii="Arial" w:hAnsi="Arial" w:cs="Arial"/>
          <w:color w:val="0000C0"/>
        </w:rPr>
        <w:t xml:space="preserve"> - Encontro Acadêmico: Impacto das Ciências Ambientais na Agenda 2030</w:t>
      </w:r>
      <w:r>
        <w:rPr>
          <w:rFonts w:ascii="Arial" w:hAnsi="Arial" w:cs="Arial"/>
          <w:color w:val="000000"/>
        </w:rPr>
        <w:fldChar w:fldCharType="end"/>
      </w:r>
      <w:r>
        <w:rPr>
          <w:rFonts w:ascii="Arial" w:hAnsi="Arial" w:cs="Arial"/>
          <w:color w:val="000000"/>
        </w:rPr>
        <w:t>) que resultou no livro “</w:t>
      </w:r>
      <w:hyperlink r:id="rId6" w:history="1">
        <w:r>
          <w:rPr>
            <w:rStyle w:val="Hyperlink"/>
            <w:rFonts w:ascii="Arial" w:hAnsi="Arial" w:cs="Arial"/>
            <w:color w:val="0000C0"/>
          </w:rPr>
          <w:t>Impacto das Ciências Ambientais na Agenda 2030</w:t>
        </w:r>
      </w:hyperlink>
      <w:r>
        <w:rPr>
          <w:rFonts w:ascii="Arial" w:hAnsi="Arial" w:cs="Arial"/>
          <w:color w:val="000000"/>
        </w:rPr>
        <w:t>”</w:t>
      </w:r>
    </w:p>
    <w:p w14:paraId="5D890ECD"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Além dessa publicação (i), serão produzidos: (ii) Documento síntese (Resumo executivo por cluster temático) dos Programas da Área de Ciências Ambientais junto à Conferência Nacional Brasil’ 2022; (iii) Relato crítico para divulgação científica; (iv) Dois artigos científicos, sendo um oriundo das discussões e reflexões propiciadas pelo evento e outro sobre o processo metodológico de construção de clusters temáticos.</w:t>
      </w:r>
    </w:p>
    <w:p w14:paraId="6E09ADC7"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Para que todos os Programas de Pós-Graduação em Ciências Ambientais tenham a oportunidade de acessar o conteúdo do evento, será realizada a transmissão </w:t>
      </w:r>
      <w:r>
        <w:rPr>
          <w:rFonts w:ascii="Arial" w:hAnsi="Arial" w:cs="Arial"/>
          <w:i/>
          <w:iCs/>
          <w:color w:val="000000"/>
        </w:rPr>
        <w:t>online</w:t>
      </w:r>
      <w:r>
        <w:rPr>
          <w:rFonts w:ascii="Arial" w:hAnsi="Arial" w:cs="Arial"/>
          <w:color w:val="000000"/>
        </w:rPr>
        <w:t> dos painéis e das apresentações dos clusters, com possibilidade de interação, bem como sua gravação e posterior distribuição a todos os coordenadores da área.</w:t>
      </w:r>
    </w:p>
    <w:p w14:paraId="045CAD4C"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b/>
          <w:bCs/>
          <w:color w:val="000000"/>
        </w:rPr>
        <w:t>CONTRIBUIÇÕES ESPERADAS</w:t>
      </w:r>
    </w:p>
    <w:p w14:paraId="7270F5C7" w14:textId="250A0BC8"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A área de Ciências Ambientais (CACiAmb) é uma das 49 áreas da CAPES. Reúne atualmente 1</w:t>
      </w:r>
      <w:r w:rsidR="00C01E3C">
        <w:rPr>
          <w:rFonts w:ascii="Arial" w:hAnsi="Arial" w:cs="Arial"/>
          <w:color w:val="000000"/>
        </w:rPr>
        <w:t>39</w:t>
      </w:r>
      <w:r>
        <w:rPr>
          <w:rFonts w:ascii="Arial" w:hAnsi="Arial" w:cs="Arial"/>
          <w:color w:val="000000"/>
        </w:rPr>
        <w:t xml:space="preserve"> Programas de Pós-Graduação (PPGs), equivalentes a 184 cursos, sendo 101 mestrados acadêmicos e 34 profissionais e 47 doutorados acadêmicos e 2 profissionais, distribuídos por todas as 27 unidades federativas e, consequentemente, nas cinco regiões geográficas do Brasil. Na grande maioria das Unidades Federativas, estes programas também estão interiorizados, o que torna a Área um laboratório para experimentação de metodologias de avaliação de impacto dos Programas em distintas dimensões.</w:t>
      </w:r>
    </w:p>
    <w:p w14:paraId="7291C3D5"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 xml:space="preserve">Em consonância com esforços desenvolvidos pela comunidade científica da CiAmb - como o Grupo de Trabalho (GT) Destaque Territorial, parceiro desta iniciativa - este Encontro Acadêmico se configurará como importante contribuição para a área da </w:t>
      </w:r>
      <w:proofErr w:type="spellStart"/>
      <w:r>
        <w:rPr>
          <w:rFonts w:ascii="Arial" w:hAnsi="Arial" w:cs="Arial"/>
          <w:color w:val="000000"/>
        </w:rPr>
        <w:t>Ciamb</w:t>
      </w:r>
      <w:proofErr w:type="spellEnd"/>
      <w:r>
        <w:rPr>
          <w:rFonts w:ascii="Arial" w:hAnsi="Arial" w:cs="Arial"/>
          <w:color w:val="000000"/>
        </w:rPr>
        <w:t>, por meio do mapeamento e qualificação do impacto social dos PPG da área, além de propiciar a ampliação de redes de articulação e troca de experiências.</w:t>
      </w:r>
    </w:p>
    <w:p w14:paraId="5D12BBFC"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O evento busca propiciar espaço de construção e, se for o caso, consolidação de clusters temáticos. A partir das discussões desenvolvidas nos cluster temáticos – que relacionam os resultados das atividades de ensino, pesquisa e extensão dos PPGs em Ciências Ambientais com os ODS da ONU, está prevista, como mencionado, a elaboração de uma segunda obra síntese um livro em linguagem de divulgação científica voltado a um público de interesse mais amplo (a exemplo do evento de 2020, que resultou no livro: “Impacto das ciências ambientais na Agenda 2030”).</w:t>
      </w:r>
    </w:p>
    <w:p w14:paraId="32C2AB42" w14:textId="77777777" w:rsidR="00CE4BA5" w:rsidRDefault="00CE4BA5" w:rsidP="00CE4BA5">
      <w:pPr>
        <w:pStyle w:val="NormalWeb"/>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O evento tem relevância elevada para o Sistema Nacional de Pós-Graduação (SNPG) por reunir pesquisadores com expressiva experiência no tema, valorizar a abordagem do tema em uma perspectiva aderente ao campo das ciências ambientais e apresentar um tema que compõe um dos muitos desafios para novas pesquisas e elaboração de políticas públicas.</w:t>
      </w:r>
    </w:p>
    <w:p w14:paraId="4160E6AC" w14:textId="77777777" w:rsidR="00CE4BA5" w:rsidRDefault="00CE4BA5">
      <w:pPr>
        <w:spacing w:after="0" w:line="240" w:lineRule="auto"/>
        <w:jc w:val="center"/>
        <w:rPr>
          <w:rFonts w:ascii="Libre Franklin Medium" w:eastAsia="Libre Franklin Medium" w:hAnsi="Libre Franklin Medium" w:cs="Libre Franklin Medium"/>
          <w:b/>
          <w:sz w:val="20"/>
          <w:szCs w:val="20"/>
        </w:rPr>
      </w:pPr>
    </w:p>
    <w:p w14:paraId="6F644C1E" w14:textId="77777777" w:rsidR="00C72A3E" w:rsidRDefault="00875CA0">
      <w:pPr>
        <w:spacing w:after="0" w:line="240" w:lineRule="auto"/>
        <w:jc w:val="center"/>
        <w:rPr>
          <w:rFonts w:ascii="Libre Franklin Medium" w:eastAsia="Libre Franklin Medium" w:hAnsi="Libre Franklin Medium" w:cs="Libre Franklin Medium"/>
          <w:b/>
          <w:sz w:val="48"/>
          <w:szCs w:val="48"/>
        </w:rPr>
      </w:pPr>
      <w:r>
        <w:rPr>
          <w:rFonts w:ascii="Libre Franklin Medium" w:eastAsia="Libre Franklin Medium" w:hAnsi="Libre Franklin Medium" w:cs="Libre Franklin Medium"/>
          <w:b/>
          <w:sz w:val="48"/>
          <w:szCs w:val="48"/>
        </w:rPr>
        <w:t>PROGRAMAÇÃO</w:t>
      </w:r>
    </w:p>
    <w:p w14:paraId="6F644C1F" w14:textId="77777777" w:rsidR="00C72A3E" w:rsidRDefault="00C72A3E">
      <w:pPr>
        <w:spacing w:before="40" w:after="40" w:line="240" w:lineRule="auto"/>
        <w:rPr>
          <w:rFonts w:ascii="Arial" w:eastAsia="Arial" w:hAnsi="Arial" w:cs="Arial"/>
          <w:b/>
          <w:sz w:val="20"/>
          <w:szCs w:val="20"/>
        </w:rPr>
      </w:pPr>
    </w:p>
    <w:p w14:paraId="6F644C20" w14:textId="77777777" w:rsidR="00C72A3E" w:rsidRDefault="00875CA0">
      <w:pPr>
        <w:spacing w:before="40" w:after="40" w:line="240" w:lineRule="auto"/>
        <w:rPr>
          <w:rFonts w:ascii="Arial" w:eastAsia="Arial" w:hAnsi="Arial" w:cs="Arial"/>
          <w:sz w:val="20"/>
          <w:szCs w:val="20"/>
        </w:rPr>
      </w:pPr>
      <w:r>
        <w:rPr>
          <w:rFonts w:ascii="Arial" w:eastAsia="Arial" w:hAnsi="Arial" w:cs="Arial"/>
          <w:b/>
          <w:sz w:val="20"/>
          <w:szCs w:val="20"/>
        </w:rPr>
        <w:t>Local:</w:t>
      </w:r>
      <w:r>
        <w:rPr>
          <w:rFonts w:ascii="Arial" w:eastAsia="Arial" w:hAnsi="Arial" w:cs="Arial"/>
          <w:sz w:val="20"/>
          <w:szCs w:val="20"/>
        </w:rPr>
        <w:t xml:space="preserve"> Sala Alfredo Bosi, Instituto de Estudos Avançados da Universidade de São Paulo (IEA-USP)</w:t>
      </w:r>
    </w:p>
    <w:p w14:paraId="6F644C21" w14:textId="77777777" w:rsidR="00C72A3E" w:rsidRDefault="00875CA0">
      <w:pPr>
        <w:spacing w:before="40" w:after="40" w:line="240" w:lineRule="auto"/>
        <w:rPr>
          <w:rFonts w:ascii="Arial" w:eastAsia="Arial" w:hAnsi="Arial" w:cs="Arial"/>
          <w:sz w:val="20"/>
          <w:szCs w:val="20"/>
        </w:rPr>
      </w:pPr>
      <w:r>
        <w:rPr>
          <w:rFonts w:ascii="Arial" w:eastAsia="Arial" w:hAnsi="Arial" w:cs="Arial"/>
          <w:b/>
          <w:sz w:val="20"/>
          <w:szCs w:val="20"/>
        </w:rPr>
        <w:t>Endereço:</w:t>
      </w:r>
      <w:r>
        <w:t xml:space="preserve"> </w:t>
      </w:r>
      <w:r>
        <w:rPr>
          <w:rFonts w:ascii="Arial" w:eastAsia="Arial" w:hAnsi="Arial" w:cs="Arial"/>
          <w:sz w:val="20"/>
          <w:szCs w:val="20"/>
        </w:rPr>
        <w:t>R. do Anfiteatro, 513 - Butantã, São Paulo</w:t>
      </w:r>
    </w:p>
    <w:p w14:paraId="6F644C22" w14:textId="77777777" w:rsidR="00C72A3E" w:rsidRDefault="00C72A3E">
      <w:pPr>
        <w:spacing w:before="40" w:after="40" w:line="240" w:lineRule="auto"/>
        <w:rPr>
          <w:rFonts w:ascii="Arial" w:eastAsia="Arial" w:hAnsi="Arial" w:cs="Arial"/>
          <w:b/>
          <w:sz w:val="20"/>
          <w:szCs w:val="20"/>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656"/>
      </w:tblGrid>
      <w:tr w:rsidR="00C72A3E" w14:paraId="6F644C24" w14:textId="77777777" w:rsidTr="00CE4BA5">
        <w:trPr>
          <w:tblHeader/>
        </w:trPr>
        <w:tc>
          <w:tcPr>
            <w:tcW w:w="8494" w:type="dxa"/>
            <w:gridSpan w:val="2"/>
          </w:tcPr>
          <w:p w14:paraId="6F644C23" w14:textId="77777777" w:rsidR="00C72A3E" w:rsidRDefault="00875CA0">
            <w:pPr>
              <w:spacing w:before="40" w:after="40"/>
              <w:jc w:val="center"/>
              <w:rPr>
                <w:rFonts w:ascii="Arial" w:eastAsia="Arial" w:hAnsi="Arial" w:cs="Arial"/>
                <w:b/>
                <w:sz w:val="20"/>
                <w:szCs w:val="20"/>
              </w:rPr>
            </w:pPr>
            <w:r>
              <w:rPr>
                <w:rFonts w:ascii="Arial" w:eastAsia="Arial" w:hAnsi="Arial" w:cs="Arial"/>
                <w:b/>
                <w:sz w:val="20"/>
                <w:szCs w:val="20"/>
              </w:rPr>
              <w:t>8 de junho de 2022</w:t>
            </w:r>
          </w:p>
        </w:tc>
      </w:tr>
      <w:tr w:rsidR="00C72A3E" w14:paraId="6F644C28" w14:textId="77777777">
        <w:tc>
          <w:tcPr>
            <w:tcW w:w="1838" w:type="dxa"/>
          </w:tcPr>
          <w:p w14:paraId="6F644C25"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8h30-9h30</w:t>
            </w:r>
          </w:p>
        </w:tc>
        <w:tc>
          <w:tcPr>
            <w:tcW w:w="6656" w:type="dxa"/>
          </w:tcPr>
          <w:p w14:paraId="6F644C26"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Abertura</w:t>
            </w:r>
          </w:p>
          <w:p w14:paraId="6F644C27"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Marcio de Castro Silva Filho (USP), Guilherme Ary Plonski (IEA-USP), Sérgio Avellar (DAV/CAPES), Jarcilene Silva de Almeida Cortez (UFPE/CAPES), Arlindo Philippi Jr. (USP) e Carlos Alberto Cioce Sampaio (FURB/IEA-USP)</w:t>
            </w:r>
          </w:p>
        </w:tc>
      </w:tr>
      <w:tr w:rsidR="00C72A3E" w14:paraId="6F644C2E" w14:textId="77777777">
        <w:tc>
          <w:tcPr>
            <w:tcW w:w="1838" w:type="dxa"/>
          </w:tcPr>
          <w:p w14:paraId="6F644C29"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9h30-10h00</w:t>
            </w:r>
          </w:p>
        </w:tc>
        <w:tc>
          <w:tcPr>
            <w:tcW w:w="6656" w:type="dxa"/>
          </w:tcPr>
          <w:p w14:paraId="6F644C2A"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1º Cluster Temático</w:t>
            </w:r>
          </w:p>
          <w:p w14:paraId="6F644C2B" w14:textId="77777777" w:rsidR="00C72A3E" w:rsidRDefault="00875CA0">
            <w:pPr>
              <w:spacing w:before="40" w:after="40"/>
              <w:rPr>
                <w:rFonts w:ascii="Arial" w:eastAsia="Arial" w:hAnsi="Arial" w:cs="Arial"/>
                <w:sz w:val="20"/>
                <w:szCs w:val="20"/>
              </w:rPr>
            </w:pPr>
            <w:r>
              <w:rPr>
                <w:rFonts w:ascii="Arial" w:eastAsia="Arial" w:hAnsi="Arial" w:cs="Arial"/>
                <w:sz w:val="20"/>
                <w:szCs w:val="20"/>
              </w:rPr>
              <w:t>José Luiz Franco (UNB), Cristiane Gomes Barreto (UNB)</w:t>
            </w:r>
          </w:p>
          <w:p w14:paraId="6F644C2C"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Arlindo Philippi Jr. (USP)</w:t>
            </w:r>
          </w:p>
          <w:p w14:paraId="6F644C2D"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 xml:space="preserve">Relatora: </w:t>
            </w:r>
            <w:proofErr w:type="spellStart"/>
            <w:r>
              <w:rPr>
                <w:rFonts w:ascii="Arial" w:eastAsia="Arial" w:hAnsi="Arial" w:cs="Arial"/>
                <w:sz w:val="20"/>
                <w:szCs w:val="20"/>
              </w:rPr>
              <w:t>Gérsica</w:t>
            </w:r>
            <w:proofErr w:type="spellEnd"/>
            <w:r>
              <w:rPr>
                <w:rFonts w:ascii="Arial" w:eastAsia="Arial" w:hAnsi="Arial" w:cs="Arial"/>
                <w:sz w:val="20"/>
                <w:szCs w:val="20"/>
              </w:rPr>
              <w:t xml:space="preserve"> Moraes Nogueira da Silva (IEA-USP)</w:t>
            </w:r>
          </w:p>
        </w:tc>
      </w:tr>
      <w:tr w:rsidR="00C72A3E" w14:paraId="6F644C34" w14:textId="77777777">
        <w:tc>
          <w:tcPr>
            <w:tcW w:w="1838" w:type="dxa"/>
          </w:tcPr>
          <w:p w14:paraId="6F644C2F"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10h00-10h30</w:t>
            </w:r>
          </w:p>
        </w:tc>
        <w:tc>
          <w:tcPr>
            <w:tcW w:w="6656" w:type="dxa"/>
          </w:tcPr>
          <w:p w14:paraId="6F644C30"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2º Cluster Temático</w:t>
            </w:r>
          </w:p>
          <w:p w14:paraId="6F644C31" w14:textId="2CC4FFE1" w:rsidR="00C72A3E" w:rsidRDefault="00875CA0">
            <w:pPr>
              <w:spacing w:before="40" w:after="40"/>
              <w:rPr>
                <w:rFonts w:ascii="Arial" w:eastAsia="Arial" w:hAnsi="Arial" w:cs="Arial"/>
                <w:sz w:val="20"/>
                <w:szCs w:val="20"/>
              </w:rPr>
            </w:pPr>
            <w:r>
              <w:rPr>
                <w:rFonts w:ascii="Arial" w:eastAsia="Arial" w:hAnsi="Arial" w:cs="Arial"/>
                <w:sz w:val="20"/>
                <w:szCs w:val="20"/>
              </w:rPr>
              <w:t xml:space="preserve">Paulo Sinisgalli (USP), Lucimar Pinheiro </w:t>
            </w:r>
            <w:proofErr w:type="spellStart"/>
            <w:r>
              <w:rPr>
                <w:rFonts w:ascii="Arial" w:eastAsia="Arial" w:hAnsi="Arial" w:cs="Arial"/>
                <w:sz w:val="20"/>
                <w:szCs w:val="20"/>
              </w:rPr>
              <w:t>Rosseto</w:t>
            </w:r>
            <w:proofErr w:type="spellEnd"/>
            <w:r>
              <w:rPr>
                <w:rFonts w:ascii="Arial" w:eastAsia="Arial" w:hAnsi="Arial" w:cs="Arial"/>
                <w:sz w:val="20"/>
                <w:szCs w:val="20"/>
              </w:rPr>
              <w:t xml:space="preserve"> (</w:t>
            </w:r>
            <w:proofErr w:type="spellStart"/>
            <w:r>
              <w:rPr>
                <w:rFonts w:ascii="Arial" w:eastAsia="Arial" w:hAnsi="Arial" w:cs="Arial"/>
                <w:sz w:val="20"/>
                <w:szCs w:val="20"/>
              </w:rPr>
              <w:t>UniEvangélica</w:t>
            </w:r>
            <w:proofErr w:type="spellEnd"/>
            <w:r>
              <w:rPr>
                <w:rFonts w:ascii="Arial" w:eastAsia="Arial" w:hAnsi="Arial" w:cs="Arial"/>
                <w:sz w:val="20"/>
                <w:szCs w:val="20"/>
              </w:rPr>
              <w:t>) e Adilson Pacheco de Souza (UFMT)</w:t>
            </w:r>
          </w:p>
          <w:p w14:paraId="6F644C32"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Arlindo Philippi Jr. (USP)</w:t>
            </w:r>
          </w:p>
          <w:p w14:paraId="6F644C33"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 xml:space="preserve">Relatora: </w:t>
            </w:r>
            <w:proofErr w:type="spellStart"/>
            <w:r>
              <w:rPr>
                <w:rFonts w:ascii="Arial" w:eastAsia="Arial" w:hAnsi="Arial" w:cs="Arial"/>
                <w:sz w:val="20"/>
                <w:szCs w:val="20"/>
              </w:rPr>
              <w:t>Gérsica</w:t>
            </w:r>
            <w:proofErr w:type="spellEnd"/>
            <w:r>
              <w:rPr>
                <w:rFonts w:ascii="Arial" w:eastAsia="Arial" w:hAnsi="Arial" w:cs="Arial"/>
                <w:sz w:val="20"/>
                <w:szCs w:val="20"/>
              </w:rPr>
              <w:t xml:space="preserve"> Moraes Nogueira da Silva (IEA-USP)</w:t>
            </w:r>
          </w:p>
        </w:tc>
      </w:tr>
      <w:tr w:rsidR="00C72A3E" w14:paraId="6F644C3A" w14:textId="77777777">
        <w:tc>
          <w:tcPr>
            <w:tcW w:w="1838" w:type="dxa"/>
          </w:tcPr>
          <w:p w14:paraId="6F644C35"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10h30-11h00</w:t>
            </w:r>
          </w:p>
        </w:tc>
        <w:tc>
          <w:tcPr>
            <w:tcW w:w="6656" w:type="dxa"/>
          </w:tcPr>
          <w:p w14:paraId="6F644C36"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3º Cluster Temático</w:t>
            </w:r>
          </w:p>
          <w:p w14:paraId="6F644C37" w14:textId="77777777" w:rsidR="00C72A3E" w:rsidRDefault="00875CA0">
            <w:pPr>
              <w:spacing w:before="40" w:after="40"/>
              <w:rPr>
                <w:rFonts w:ascii="Arial" w:eastAsia="Arial" w:hAnsi="Arial" w:cs="Arial"/>
                <w:sz w:val="20"/>
                <w:szCs w:val="20"/>
              </w:rPr>
            </w:pPr>
            <w:r>
              <w:rPr>
                <w:rFonts w:ascii="Arial" w:eastAsia="Arial" w:hAnsi="Arial" w:cs="Arial"/>
                <w:sz w:val="20"/>
                <w:szCs w:val="20"/>
              </w:rPr>
              <w:t>Vânia Galindo Massabni (USP-ESALQ), Renata Maria Caminha Carvalho (IFPE), George Emmanuel Cavalcanti de Miranda (UFPB)</w:t>
            </w:r>
          </w:p>
          <w:p w14:paraId="6F644C38"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Arlindo Philippi Jr. (USP)</w:t>
            </w:r>
          </w:p>
          <w:p w14:paraId="6F644C39"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 José Carmino Gomes Junior (USJT/FURB)</w:t>
            </w:r>
          </w:p>
        </w:tc>
      </w:tr>
      <w:tr w:rsidR="00C72A3E" w14:paraId="6F644C40" w14:textId="77777777">
        <w:tc>
          <w:tcPr>
            <w:tcW w:w="1838" w:type="dxa"/>
          </w:tcPr>
          <w:p w14:paraId="6F644C3B"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11h00-11h30</w:t>
            </w:r>
          </w:p>
        </w:tc>
        <w:tc>
          <w:tcPr>
            <w:tcW w:w="6656" w:type="dxa"/>
          </w:tcPr>
          <w:p w14:paraId="6F644C3C"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4º Cluster Temático</w:t>
            </w:r>
          </w:p>
          <w:p w14:paraId="6F644C3D" w14:textId="77777777" w:rsidR="00C72A3E" w:rsidRDefault="00875CA0">
            <w:pPr>
              <w:spacing w:before="40" w:after="40"/>
              <w:rPr>
                <w:rFonts w:ascii="Arial" w:eastAsia="Arial" w:hAnsi="Arial" w:cs="Arial"/>
                <w:sz w:val="20"/>
                <w:szCs w:val="20"/>
              </w:rPr>
            </w:pPr>
            <w:r>
              <w:rPr>
                <w:rFonts w:ascii="Arial" w:eastAsia="Arial" w:hAnsi="Arial" w:cs="Arial"/>
                <w:sz w:val="20"/>
                <w:szCs w:val="20"/>
              </w:rPr>
              <w:t>Fausto Miziara (UFG) e Sônia Ribeiro Coutinho (UFMG)</w:t>
            </w:r>
          </w:p>
          <w:p w14:paraId="6F644C3E"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Arlindo Philippi Jr. (USP)</w:t>
            </w:r>
          </w:p>
          <w:p w14:paraId="6F644C3F"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 José Carmino Gomes Junior (USJT/FURB)</w:t>
            </w:r>
          </w:p>
        </w:tc>
      </w:tr>
      <w:tr w:rsidR="00C72A3E" w14:paraId="6F644C44" w14:textId="77777777">
        <w:tc>
          <w:tcPr>
            <w:tcW w:w="1838" w:type="dxa"/>
          </w:tcPr>
          <w:p w14:paraId="6F644C41"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11h30-12h00</w:t>
            </w:r>
          </w:p>
        </w:tc>
        <w:tc>
          <w:tcPr>
            <w:tcW w:w="6656" w:type="dxa"/>
          </w:tcPr>
          <w:p w14:paraId="6F644C42"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1º Painel: Estudo Destaque Territorial</w:t>
            </w:r>
          </w:p>
          <w:p w14:paraId="6F644C43" w14:textId="77777777" w:rsidR="00C72A3E" w:rsidRDefault="00875CA0">
            <w:pPr>
              <w:spacing w:before="40" w:after="40"/>
              <w:rPr>
                <w:rFonts w:ascii="Arial" w:eastAsia="Arial" w:hAnsi="Arial" w:cs="Arial"/>
                <w:sz w:val="20"/>
                <w:szCs w:val="20"/>
              </w:rPr>
            </w:pPr>
            <w:r>
              <w:rPr>
                <w:rFonts w:ascii="Arial" w:eastAsia="Arial" w:hAnsi="Arial" w:cs="Arial"/>
                <w:sz w:val="20"/>
                <w:szCs w:val="20"/>
              </w:rPr>
              <w:t>Rodrigo Affonso de Albuquerque Nóbrega (UFMG)</w:t>
            </w:r>
          </w:p>
        </w:tc>
      </w:tr>
      <w:tr w:rsidR="00C72A3E" w14:paraId="6F644C47" w14:textId="77777777">
        <w:tc>
          <w:tcPr>
            <w:tcW w:w="1838" w:type="dxa"/>
          </w:tcPr>
          <w:p w14:paraId="6F644C45"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12h00–12h10</w:t>
            </w:r>
          </w:p>
        </w:tc>
        <w:tc>
          <w:tcPr>
            <w:tcW w:w="6656" w:type="dxa"/>
          </w:tcPr>
          <w:p w14:paraId="6F644C46"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Encerramento Manhã</w:t>
            </w:r>
          </w:p>
        </w:tc>
      </w:tr>
      <w:tr w:rsidR="00C72A3E" w14:paraId="6F644C4A" w14:textId="77777777">
        <w:tc>
          <w:tcPr>
            <w:tcW w:w="1838" w:type="dxa"/>
          </w:tcPr>
          <w:p w14:paraId="6F644C48"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12h15–14h00</w:t>
            </w:r>
          </w:p>
        </w:tc>
        <w:tc>
          <w:tcPr>
            <w:tcW w:w="6656" w:type="dxa"/>
          </w:tcPr>
          <w:p w14:paraId="6F644C49"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Almoço</w:t>
            </w:r>
          </w:p>
        </w:tc>
      </w:tr>
      <w:tr w:rsidR="00C72A3E" w14:paraId="6F644C50" w14:textId="77777777">
        <w:tc>
          <w:tcPr>
            <w:tcW w:w="1838" w:type="dxa"/>
          </w:tcPr>
          <w:p w14:paraId="6F644C4B"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lastRenderedPageBreak/>
              <w:t>14h00-14h30</w:t>
            </w:r>
          </w:p>
        </w:tc>
        <w:tc>
          <w:tcPr>
            <w:tcW w:w="6656" w:type="dxa"/>
          </w:tcPr>
          <w:p w14:paraId="6F644C4C"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5º Cluster Temático</w:t>
            </w:r>
          </w:p>
          <w:p w14:paraId="6F644C4D"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Laura de Simone </w:t>
            </w:r>
            <w:proofErr w:type="spellStart"/>
            <w:r>
              <w:rPr>
                <w:rFonts w:ascii="Arial" w:eastAsia="Arial" w:hAnsi="Arial" w:cs="Arial"/>
                <w:sz w:val="20"/>
                <w:szCs w:val="20"/>
              </w:rPr>
              <w:t>Borma</w:t>
            </w:r>
            <w:proofErr w:type="spellEnd"/>
            <w:r>
              <w:rPr>
                <w:rFonts w:ascii="Arial" w:eastAsia="Arial" w:hAnsi="Arial" w:cs="Arial"/>
                <w:sz w:val="20"/>
                <w:szCs w:val="20"/>
              </w:rPr>
              <w:t xml:space="preserve"> (INPE), Sergio Netto (Unisul), Marcelo </w:t>
            </w:r>
            <w:proofErr w:type="spellStart"/>
            <w:r>
              <w:rPr>
                <w:rFonts w:ascii="Arial" w:eastAsia="Arial" w:hAnsi="Arial" w:cs="Arial"/>
                <w:sz w:val="20"/>
                <w:szCs w:val="20"/>
              </w:rPr>
              <w:t>Rollnic</w:t>
            </w:r>
            <w:proofErr w:type="spellEnd"/>
            <w:r>
              <w:rPr>
                <w:rFonts w:ascii="Arial" w:eastAsia="Arial" w:hAnsi="Arial" w:cs="Arial"/>
                <w:sz w:val="20"/>
                <w:szCs w:val="20"/>
              </w:rPr>
              <w:t xml:space="preserve"> (UFPA)</w:t>
            </w:r>
          </w:p>
          <w:p w14:paraId="6F644C4E"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Moderadora: Maria do Carmo Martins Sobral (UFPE)</w:t>
            </w:r>
          </w:p>
          <w:p w14:paraId="6F644C4F"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 xml:space="preserve">Relatora: </w:t>
            </w:r>
            <w:proofErr w:type="spellStart"/>
            <w:r>
              <w:rPr>
                <w:rFonts w:ascii="Arial" w:eastAsia="Arial" w:hAnsi="Arial" w:cs="Arial"/>
                <w:sz w:val="20"/>
                <w:szCs w:val="20"/>
              </w:rPr>
              <w:t>Valeska</w:t>
            </w:r>
            <w:proofErr w:type="spellEnd"/>
            <w:r>
              <w:rPr>
                <w:rFonts w:ascii="Arial" w:eastAsia="Arial" w:hAnsi="Arial" w:cs="Arial"/>
                <w:sz w:val="20"/>
                <w:szCs w:val="20"/>
              </w:rPr>
              <w:t xml:space="preserve"> Cristina Barbosa (UFAM/Unisul)</w:t>
            </w:r>
          </w:p>
        </w:tc>
      </w:tr>
      <w:tr w:rsidR="00C72A3E" w14:paraId="6F644C56" w14:textId="77777777">
        <w:tc>
          <w:tcPr>
            <w:tcW w:w="1838" w:type="dxa"/>
          </w:tcPr>
          <w:p w14:paraId="6F644C51"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14h30-15h00</w:t>
            </w:r>
          </w:p>
        </w:tc>
        <w:tc>
          <w:tcPr>
            <w:tcW w:w="6656" w:type="dxa"/>
          </w:tcPr>
          <w:p w14:paraId="6F644C52"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6º Cluster Temático</w:t>
            </w:r>
          </w:p>
          <w:p w14:paraId="6F644C53"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Ana Paula </w:t>
            </w:r>
            <w:proofErr w:type="spellStart"/>
            <w:r>
              <w:rPr>
                <w:rFonts w:ascii="Arial" w:eastAsia="Arial" w:hAnsi="Arial" w:cs="Arial"/>
                <w:sz w:val="20"/>
                <w:szCs w:val="20"/>
              </w:rPr>
              <w:t>Bortoletto</w:t>
            </w:r>
            <w:proofErr w:type="spellEnd"/>
            <w:r>
              <w:rPr>
                <w:rFonts w:ascii="Arial" w:eastAsia="Arial" w:hAnsi="Arial" w:cs="Arial"/>
                <w:sz w:val="20"/>
                <w:szCs w:val="20"/>
              </w:rPr>
              <w:t xml:space="preserve"> (UNICAMP), Rafael Ângelo Fortunato (UERJ), Aline Maria </w:t>
            </w:r>
            <w:proofErr w:type="spellStart"/>
            <w:r>
              <w:rPr>
                <w:rFonts w:ascii="Arial" w:eastAsia="Arial" w:hAnsi="Arial" w:cs="Arial"/>
                <w:sz w:val="20"/>
                <w:szCs w:val="20"/>
              </w:rPr>
              <w:t>Meiguins</w:t>
            </w:r>
            <w:proofErr w:type="spellEnd"/>
            <w:r>
              <w:rPr>
                <w:rFonts w:ascii="Arial" w:eastAsia="Arial" w:hAnsi="Arial" w:cs="Arial"/>
                <w:sz w:val="20"/>
                <w:szCs w:val="20"/>
              </w:rPr>
              <w:t xml:space="preserve"> de Lima (UFPA), Frederico Yuri </w:t>
            </w:r>
            <w:proofErr w:type="spellStart"/>
            <w:r>
              <w:rPr>
                <w:rFonts w:ascii="Arial" w:eastAsia="Arial" w:hAnsi="Arial" w:cs="Arial"/>
                <w:sz w:val="20"/>
                <w:szCs w:val="20"/>
              </w:rPr>
              <w:t>Hanai</w:t>
            </w:r>
            <w:proofErr w:type="spellEnd"/>
            <w:r>
              <w:rPr>
                <w:rFonts w:ascii="Arial" w:eastAsia="Arial" w:hAnsi="Arial" w:cs="Arial"/>
                <w:sz w:val="20"/>
                <w:szCs w:val="20"/>
              </w:rPr>
              <w:t xml:space="preserve"> (UFSCar)</w:t>
            </w:r>
          </w:p>
          <w:p w14:paraId="6F644C54"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Moderadora: Maria do Carmo Martins Sobral (UFPE)</w:t>
            </w:r>
          </w:p>
          <w:p w14:paraId="6F644C55"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 xml:space="preserve">Relatora: </w:t>
            </w:r>
            <w:proofErr w:type="spellStart"/>
            <w:r>
              <w:rPr>
                <w:rFonts w:ascii="Arial" w:eastAsia="Arial" w:hAnsi="Arial" w:cs="Arial"/>
                <w:sz w:val="20"/>
                <w:szCs w:val="20"/>
              </w:rPr>
              <w:t>Valeska</w:t>
            </w:r>
            <w:proofErr w:type="spellEnd"/>
            <w:r>
              <w:rPr>
                <w:rFonts w:ascii="Arial" w:eastAsia="Arial" w:hAnsi="Arial" w:cs="Arial"/>
                <w:sz w:val="20"/>
                <w:szCs w:val="20"/>
              </w:rPr>
              <w:t xml:space="preserve"> Cristina Barbosa (UFAM/Unisul)</w:t>
            </w:r>
          </w:p>
        </w:tc>
      </w:tr>
      <w:tr w:rsidR="00C72A3E" w14:paraId="6F644C5C" w14:textId="77777777">
        <w:tc>
          <w:tcPr>
            <w:tcW w:w="1838" w:type="dxa"/>
          </w:tcPr>
          <w:p w14:paraId="6F644C57"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15h00-15h30</w:t>
            </w:r>
          </w:p>
        </w:tc>
        <w:tc>
          <w:tcPr>
            <w:tcW w:w="6656" w:type="dxa"/>
          </w:tcPr>
          <w:p w14:paraId="6F644C58"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7º Cluster Temático</w:t>
            </w:r>
          </w:p>
          <w:p w14:paraId="6F644C59" w14:textId="77777777" w:rsidR="00C72A3E" w:rsidRDefault="00875CA0">
            <w:pPr>
              <w:spacing w:before="40" w:after="40"/>
              <w:rPr>
                <w:rFonts w:ascii="Arial" w:eastAsia="Arial" w:hAnsi="Arial" w:cs="Arial"/>
                <w:sz w:val="20"/>
                <w:szCs w:val="20"/>
              </w:rPr>
            </w:pPr>
            <w:r>
              <w:rPr>
                <w:rFonts w:ascii="Arial" w:eastAsia="Arial" w:hAnsi="Arial" w:cs="Arial"/>
                <w:sz w:val="20"/>
                <w:szCs w:val="20"/>
              </w:rPr>
              <w:t>Áurea Regina Alves Ignácio (UNEMAT), Gilberto Gonçalves (UFPE)</w:t>
            </w:r>
          </w:p>
          <w:p w14:paraId="6F644C5A"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Moderadora: Maria do Carmo Martins Sobral (UFPE)</w:t>
            </w:r>
          </w:p>
          <w:p w14:paraId="6F644C5B"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Relatora: Maiara Gabrielle de Souza Melo (UFPE)</w:t>
            </w:r>
          </w:p>
        </w:tc>
      </w:tr>
      <w:tr w:rsidR="00C72A3E" w14:paraId="6F644C60" w14:textId="77777777">
        <w:tc>
          <w:tcPr>
            <w:tcW w:w="1838" w:type="dxa"/>
          </w:tcPr>
          <w:p w14:paraId="6F644C5D"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15h30-16h00</w:t>
            </w:r>
          </w:p>
        </w:tc>
        <w:tc>
          <w:tcPr>
            <w:tcW w:w="6656" w:type="dxa"/>
          </w:tcPr>
          <w:p w14:paraId="6F644C5E"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2º Painel: Estudo Construção de Redes Semânticas nos Programas da CiAmb</w:t>
            </w:r>
          </w:p>
          <w:p w14:paraId="6F644C5F" w14:textId="77777777" w:rsidR="00C72A3E" w:rsidRDefault="00875CA0">
            <w:pPr>
              <w:spacing w:before="40" w:after="40"/>
              <w:rPr>
                <w:rFonts w:ascii="Arial" w:eastAsia="Arial" w:hAnsi="Arial" w:cs="Arial"/>
                <w:sz w:val="20"/>
                <w:szCs w:val="20"/>
              </w:rPr>
            </w:pPr>
            <w:r>
              <w:rPr>
                <w:rFonts w:ascii="Arial" w:eastAsia="Arial" w:hAnsi="Arial" w:cs="Arial"/>
                <w:sz w:val="20"/>
                <w:szCs w:val="20"/>
              </w:rPr>
              <w:t>Washington de Jesus Sant'Anna da Franca Rocha (UEFS)</w:t>
            </w:r>
          </w:p>
        </w:tc>
      </w:tr>
      <w:tr w:rsidR="00C72A3E" w14:paraId="6F644C66" w14:textId="77777777">
        <w:tc>
          <w:tcPr>
            <w:tcW w:w="1838" w:type="dxa"/>
          </w:tcPr>
          <w:p w14:paraId="6F644C61"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16h00-16h30</w:t>
            </w:r>
          </w:p>
        </w:tc>
        <w:tc>
          <w:tcPr>
            <w:tcW w:w="6656" w:type="dxa"/>
          </w:tcPr>
          <w:p w14:paraId="6F644C62"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8º Cluster Temático</w:t>
            </w:r>
          </w:p>
          <w:p w14:paraId="6F644C63" w14:textId="77777777" w:rsidR="00C72A3E" w:rsidRDefault="00875CA0">
            <w:pPr>
              <w:spacing w:before="40" w:after="40"/>
              <w:rPr>
                <w:rFonts w:ascii="Arial" w:eastAsia="Arial" w:hAnsi="Arial" w:cs="Arial"/>
                <w:sz w:val="20"/>
                <w:szCs w:val="20"/>
              </w:rPr>
            </w:pPr>
            <w:r>
              <w:rPr>
                <w:rFonts w:ascii="Arial" w:eastAsia="Arial" w:hAnsi="Arial" w:cs="Arial"/>
                <w:sz w:val="20"/>
                <w:szCs w:val="20"/>
              </w:rPr>
              <w:t>Fábio de Oliveira Matos (UFC), Wellington Kiffer de Freitas (UFF), Joel Dias da Silva (FURB)</w:t>
            </w:r>
          </w:p>
          <w:p w14:paraId="6F644C64"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Moderadora: Maria do Carmo Martins Sobral (UFPE)</w:t>
            </w:r>
          </w:p>
          <w:p w14:paraId="6F644C65"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Relatora: Amanda Silveira Carbone (USP)</w:t>
            </w:r>
          </w:p>
        </w:tc>
      </w:tr>
      <w:tr w:rsidR="00C72A3E" w14:paraId="6F644C6C" w14:textId="77777777">
        <w:tc>
          <w:tcPr>
            <w:tcW w:w="1838" w:type="dxa"/>
          </w:tcPr>
          <w:p w14:paraId="6F644C67"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16h30-17h00</w:t>
            </w:r>
          </w:p>
        </w:tc>
        <w:tc>
          <w:tcPr>
            <w:tcW w:w="6656" w:type="dxa"/>
          </w:tcPr>
          <w:p w14:paraId="6F644C68"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9º Cluster Temático</w:t>
            </w:r>
          </w:p>
          <w:p w14:paraId="6F644C69"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Viviane Souza do Amaral (PRODEMA/UFRN), Cibele Soares Pontes (UFRN), João Carlos </w:t>
            </w:r>
            <w:proofErr w:type="spellStart"/>
            <w:r>
              <w:rPr>
                <w:rFonts w:ascii="Arial" w:eastAsia="Arial" w:hAnsi="Arial" w:cs="Arial"/>
                <w:sz w:val="20"/>
                <w:szCs w:val="20"/>
              </w:rPr>
              <w:t>Nabout</w:t>
            </w:r>
            <w:proofErr w:type="spellEnd"/>
            <w:r>
              <w:rPr>
                <w:rFonts w:ascii="Arial" w:eastAsia="Arial" w:hAnsi="Arial" w:cs="Arial"/>
                <w:sz w:val="20"/>
                <w:szCs w:val="20"/>
              </w:rPr>
              <w:t xml:space="preserve"> (UFG)</w:t>
            </w:r>
          </w:p>
          <w:p w14:paraId="6F644C6A"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Moderadora: Maria do Carmo Martins Sobral (UFPE)</w:t>
            </w:r>
          </w:p>
          <w:p w14:paraId="6F644C6B"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 xml:space="preserve">Relatora: Maiara Gabrielle de Souza Melo (UFPE) </w:t>
            </w:r>
          </w:p>
        </w:tc>
      </w:tr>
      <w:tr w:rsidR="00C72A3E" w14:paraId="6F644C70" w14:textId="77777777">
        <w:tc>
          <w:tcPr>
            <w:tcW w:w="1838" w:type="dxa"/>
          </w:tcPr>
          <w:p w14:paraId="6F644C6D"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17h00-17h30</w:t>
            </w:r>
          </w:p>
        </w:tc>
        <w:tc>
          <w:tcPr>
            <w:tcW w:w="6656" w:type="dxa"/>
          </w:tcPr>
          <w:p w14:paraId="6F644C6E"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Espaço Cultural e Artístico, Lançamento de Livros e Encerramento Tarde</w:t>
            </w:r>
          </w:p>
          <w:p w14:paraId="6F644C6F"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Maria do Carmo Martins Sobral (UFPE)</w:t>
            </w:r>
          </w:p>
        </w:tc>
      </w:tr>
    </w:tbl>
    <w:p w14:paraId="6F644C71" w14:textId="77777777" w:rsidR="00C72A3E" w:rsidRDefault="00C72A3E">
      <w:pPr>
        <w:rPr>
          <w:rFonts w:ascii="Arial" w:eastAsia="Arial" w:hAnsi="Arial" w:cs="Arial"/>
          <w:sz w:val="20"/>
          <w:szCs w:val="20"/>
        </w:rPr>
      </w:pP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656"/>
      </w:tblGrid>
      <w:tr w:rsidR="00C72A3E" w14:paraId="6F644C73" w14:textId="77777777" w:rsidTr="00CE4BA5">
        <w:trPr>
          <w:tblHeader/>
        </w:trPr>
        <w:tc>
          <w:tcPr>
            <w:tcW w:w="8494" w:type="dxa"/>
            <w:gridSpan w:val="2"/>
          </w:tcPr>
          <w:p w14:paraId="6F644C72" w14:textId="77777777" w:rsidR="00C72A3E" w:rsidRDefault="00875CA0">
            <w:pPr>
              <w:spacing w:before="40" w:after="40"/>
              <w:jc w:val="center"/>
              <w:rPr>
                <w:rFonts w:ascii="Arial" w:eastAsia="Arial" w:hAnsi="Arial" w:cs="Arial"/>
                <w:b/>
                <w:sz w:val="20"/>
                <w:szCs w:val="20"/>
              </w:rPr>
            </w:pPr>
            <w:r>
              <w:rPr>
                <w:rFonts w:ascii="Arial" w:eastAsia="Arial" w:hAnsi="Arial" w:cs="Arial"/>
                <w:b/>
                <w:sz w:val="20"/>
                <w:szCs w:val="20"/>
              </w:rPr>
              <w:t>9 de junho de 2022</w:t>
            </w:r>
          </w:p>
        </w:tc>
      </w:tr>
      <w:tr w:rsidR="00C72A3E" w14:paraId="6F644C79" w14:textId="77777777">
        <w:tc>
          <w:tcPr>
            <w:tcW w:w="1838" w:type="dxa"/>
          </w:tcPr>
          <w:p w14:paraId="6F644C74" w14:textId="77777777" w:rsidR="00C72A3E" w:rsidRDefault="00875CA0">
            <w:pPr>
              <w:spacing w:before="40" w:after="40"/>
              <w:rPr>
                <w:rFonts w:ascii="Arial" w:eastAsia="Arial" w:hAnsi="Arial" w:cs="Arial"/>
                <w:b/>
                <w:sz w:val="20"/>
                <w:szCs w:val="20"/>
              </w:rPr>
            </w:pPr>
            <w:r>
              <w:rPr>
                <w:rFonts w:ascii="Arial" w:eastAsia="Arial" w:hAnsi="Arial" w:cs="Arial"/>
                <w:b/>
                <w:color w:val="000000"/>
                <w:sz w:val="20"/>
                <w:szCs w:val="20"/>
                <w:highlight w:val="white"/>
              </w:rPr>
              <w:t>8h30-9h00</w:t>
            </w:r>
          </w:p>
        </w:tc>
        <w:tc>
          <w:tcPr>
            <w:tcW w:w="6656" w:type="dxa"/>
          </w:tcPr>
          <w:p w14:paraId="6F644C75"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10º Cluster Temático</w:t>
            </w:r>
          </w:p>
          <w:p w14:paraId="6F644C76"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Wanda Maria Risso Günther (USP), </w:t>
            </w:r>
            <w:proofErr w:type="spellStart"/>
            <w:r>
              <w:rPr>
                <w:rFonts w:ascii="Arial" w:eastAsia="Arial" w:hAnsi="Arial" w:cs="Arial"/>
                <w:sz w:val="20"/>
                <w:szCs w:val="20"/>
              </w:rPr>
              <w:t>Harrysson</w:t>
            </w:r>
            <w:proofErr w:type="spellEnd"/>
            <w:r>
              <w:rPr>
                <w:rFonts w:ascii="Arial" w:eastAsia="Arial" w:hAnsi="Arial" w:cs="Arial"/>
                <w:sz w:val="20"/>
                <w:szCs w:val="20"/>
              </w:rPr>
              <w:t xml:space="preserve"> Luiz da Silva (UFSC)</w:t>
            </w:r>
          </w:p>
          <w:p w14:paraId="6F644C77"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Carlos Alberto Cioce Sampaio (FURB/IEA-USP)</w:t>
            </w:r>
          </w:p>
          <w:p w14:paraId="6F644C78"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Relatora: Cláudia Terezinha Kniess (UNIFESP/USJT/UNITAU/IEA-USP)</w:t>
            </w:r>
          </w:p>
        </w:tc>
      </w:tr>
      <w:tr w:rsidR="00C72A3E" w14:paraId="6F644C7F" w14:textId="77777777">
        <w:tc>
          <w:tcPr>
            <w:tcW w:w="1838" w:type="dxa"/>
          </w:tcPr>
          <w:p w14:paraId="6F644C7A" w14:textId="77777777" w:rsidR="00C72A3E" w:rsidRDefault="00875CA0">
            <w:pPr>
              <w:spacing w:before="40" w:after="40"/>
              <w:rPr>
                <w:rFonts w:ascii="Arial" w:eastAsia="Arial" w:hAnsi="Arial" w:cs="Arial"/>
                <w:b/>
                <w:sz w:val="20"/>
                <w:szCs w:val="20"/>
              </w:rPr>
            </w:pPr>
            <w:r>
              <w:rPr>
                <w:rFonts w:ascii="Arial" w:eastAsia="Arial" w:hAnsi="Arial" w:cs="Arial"/>
                <w:b/>
                <w:color w:val="000000"/>
                <w:sz w:val="20"/>
                <w:szCs w:val="20"/>
                <w:highlight w:val="white"/>
              </w:rPr>
              <w:t>9h00-9h30</w:t>
            </w:r>
          </w:p>
        </w:tc>
        <w:tc>
          <w:tcPr>
            <w:tcW w:w="6656" w:type="dxa"/>
          </w:tcPr>
          <w:p w14:paraId="6F644C7B"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11º Cluster Temático</w:t>
            </w:r>
          </w:p>
          <w:p w14:paraId="6F644C7C"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Neli Terezinha </w:t>
            </w:r>
            <w:proofErr w:type="spellStart"/>
            <w:r>
              <w:rPr>
                <w:rFonts w:ascii="Arial" w:eastAsia="Arial" w:hAnsi="Arial" w:cs="Arial"/>
                <w:sz w:val="20"/>
                <w:szCs w:val="20"/>
              </w:rPr>
              <w:t>Galarce</w:t>
            </w:r>
            <w:proofErr w:type="spellEnd"/>
            <w:r>
              <w:rPr>
                <w:rFonts w:ascii="Arial" w:eastAsia="Arial" w:hAnsi="Arial" w:cs="Arial"/>
                <w:sz w:val="20"/>
                <w:szCs w:val="20"/>
              </w:rPr>
              <w:t xml:space="preserve"> Machado (UNIVATES), Hamilton Afonso de Oliveira (UEG), </w:t>
            </w:r>
            <w:proofErr w:type="spellStart"/>
            <w:r>
              <w:rPr>
                <w:rFonts w:ascii="Arial" w:eastAsia="Arial" w:hAnsi="Arial" w:cs="Arial"/>
                <w:sz w:val="20"/>
                <w:szCs w:val="20"/>
              </w:rPr>
              <w:t>Kellen</w:t>
            </w:r>
            <w:proofErr w:type="spellEnd"/>
            <w:r>
              <w:rPr>
                <w:rFonts w:ascii="Arial" w:eastAsia="Arial" w:hAnsi="Arial" w:cs="Arial"/>
                <w:sz w:val="20"/>
                <w:szCs w:val="20"/>
              </w:rPr>
              <w:t xml:space="preserve"> Lagares Ferreira da Silva (UFT)</w:t>
            </w:r>
          </w:p>
          <w:p w14:paraId="6F644C7D"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Carlos Alberto Cioce Sampaio (FURB/IEA-USP)</w:t>
            </w:r>
          </w:p>
          <w:p w14:paraId="6F644C7E"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Relatora: Roberta Giraldi Romano (FURB)</w:t>
            </w:r>
          </w:p>
        </w:tc>
      </w:tr>
      <w:tr w:rsidR="00C72A3E" w14:paraId="6F644C85" w14:textId="77777777">
        <w:tc>
          <w:tcPr>
            <w:tcW w:w="1838" w:type="dxa"/>
          </w:tcPr>
          <w:p w14:paraId="6F644C80" w14:textId="77777777" w:rsidR="00C72A3E" w:rsidRDefault="00875CA0">
            <w:pPr>
              <w:spacing w:before="40" w:after="40"/>
              <w:rPr>
                <w:rFonts w:ascii="Arial" w:eastAsia="Arial" w:hAnsi="Arial" w:cs="Arial"/>
                <w:b/>
                <w:sz w:val="20"/>
                <w:szCs w:val="20"/>
              </w:rPr>
            </w:pPr>
            <w:r>
              <w:rPr>
                <w:rFonts w:ascii="Arial" w:eastAsia="Arial" w:hAnsi="Arial" w:cs="Arial"/>
                <w:b/>
                <w:color w:val="000000"/>
                <w:sz w:val="20"/>
                <w:szCs w:val="20"/>
                <w:highlight w:val="white"/>
              </w:rPr>
              <w:t>9h30-10h00</w:t>
            </w:r>
          </w:p>
        </w:tc>
        <w:tc>
          <w:tcPr>
            <w:tcW w:w="6656" w:type="dxa"/>
          </w:tcPr>
          <w:p w14:paraId="6F644C81"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12º Cluster Temático</w:t>
            </w:r>
          </w:p>
          <w:p w14:paraId="6F644C82"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Marcus Polette (UNIVALI), Alba Regina Azevedo </w:t>
            </w:r>
            <w:proofErr w:type="spellStart"/>
            <w:r>
              <w:rPr>
                <w:rFonts w:ascii="Arial" w:eastAsia="Arial" w:hAnsi="Arial" w:cs="Arial"/>
                <w:sz w:val="20"/>
                <w:szCs w:val="20"/>
              </w:rPr>
              <w:t>Arana</w:t>
            </w:r>
            <w:proofErr w:type="spellEnd"/>
            <w:r>
              <w:rPr>
                <w:rFonts w:ascii="Arial" w:eastAsia="Arial" w:hAnsi="Arial" w:cs="Arial"/>
                <w:sz w:val="20"/>
                <w:szCs w:val="20"/>
              </w:rPr>
              <w:t xml:space="preserve"> (UNOESTE), Paulo Ricardo </w:t>
            </w:r>
            <w:proofErr w:type="spellStart"/>
            <w:r>
              <w:rPr>
                <w:rFonts w:ascii="Arial" w:eastAsia="Arial" w:hAnsi="Arial" w:cs="Arial"/>
                <w:sz w:val="20"/>
                <w:szCs w:val="20"/>
              </w:rPr>
              <w:t>Schwingel</w:t>
            </w:r>
            <w:proofErr w:type="spellEnd"/>
            <w:r>
              <w:rPr>
                <w:rFonts w:ascii="Arial" w:eastAsia="Arial" w:hAnsi="Arial" w:cs="Arial"/>
                <w:sz w:val="20"/>
                <w:szCs w:val="20"/>
              </w:rPr>
              <w:t xml:space="preserve"> (UNIVALI)</w:t>
            </w:r>
          </w:p>
          <w:p w14:paraId="6F644C83"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Carlos Alberto Cioce Sampaio (FURB/IEA-USP)</w:t>
            </w:r>
          </w:p>
          <w:p w14:paraId="6F644C84"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 Amanda Silveira Carbone (USP)</w:t>
            </w:r>
          </w:p>
        </w:tc>
      </w:tr>
      <w:tr w:rsidR="00C72A3E" w14:paraId="6F644C89" w14:textId="77777777">
        <w:tc>
          <w:tcPr>
            <w:tcW w:w="1838" w:type="dxa"/>
          </w:tcPr>
          <w:p w14:paraId="6F644C86"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10h00-10h30</w:t>
            </w:r>
          </w:p>
        </w:tc>
        <w:tc>
          <w:tcPr>
            <w:tcW w:w="6656" w:type="dxa"/>
          </w:tcPr>
          <w:p w14:paraId="6F644C87"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3º Painel: Estudo ODS/Brasil</w:t>
            </w:r>
          </w:p>
          <w:p w14:paraId="6F644C88" w14:textId="77777777" w:rsidR="00C72A3E" w:rsidRDefault="00875CA0">
            <w:pPr>
              <w:spacing w:before="40" w:after="40"/>
              <w:rPr>
                <w:rFonts w:ascii="Arial" w:eastAsia="Arial" w:hAnsi="Arial" w:cs="Arial"/>
                <w:sz w:val="20"/>
                <w:szCs w:val="20"/>
              </w:rPr>
            </w:pPr>
            <w:r>
              <w:rPr>
                <w:rFonts w:ascii="Arial" w:eastAsia="Arial" w:hAnsi="Arial" w:cs="Arial"/>
                <w:sz w:val="20"/>
                <w:szCs w:val="20"/>
              </w:rPr>
              <w:t>Carlos Alberto Cioce Sampaio (FURB/IEA-USP)</w:t>
            </w:r>
          </w:p>
        </w:tc>
      </w:tr>
      <w:tr w:rsidR="00C72A3E" w14:paraId="6F644C8F" w14:textId="77777777">
        <w:tc>
          <w:tcPr>
            <w:tcW w:w="1838" w:type="dxa"/>
          </w:tcPr>
          <w:p w14:paraId="6F644C8A"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10h30-11h00</w:t>
            </w:r>
          </w:p>
        </w:tc>
        <w:tc>
          <w:tcPr>
            <w:tcW w:w="6656" w:type="dxa"/>
          </w:tcPr>
          <w:p w14:paraId="6F644C8B"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Apresentação 13º Cluster Temático</w:t>
            </w:r>
          </w:p>
          <w:p w14:paraId="6F644C8C" w14:textId="77777777" w:rsidR="00C72A3E" w:rsidRDefault="00875CA0">
            <w:pPr>
              <w:spacing w:before="40" w:after="40"/>
              <w:rPr>
                <w:rFonts w:ascii="Arial" w:eastAsia="Arial" w:hAnsi="Arial" w:cs="Arial"/>
                <w:sz w:val="20"/>
                <w:szCs w:val="20"/>
              </w:rPr>
            </w:pPr>
            <w:r>
              <w:rPr>
                <w:rFonts w:ascii="Arial" w:eastAsia="Arial" w:hAnsi="Arial" w:cs="Arial"/>
                <w:sz w:val="20"/>
                <w:szCs w:val="20"/>
              </w:rPr>
              <w:t>Daniela Müller de Quevedo (FEEVALE), Jefferson Nascimento de Oliveira (PROFÁGUA/UNESP-IS), Lúcia Coelho (UFABC)</w:t>
            </w:r>
          </w:p>
          <w:p w14:paraId="6F644C8D"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Carlos Alberto Cioce Sampaio (FURB/IEA-USP)</w:t>
            </w:r>
          </w:p>
          <w:p w14:paraId="6F644C8E"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Relatora: Roberta Giraldi Romano (FURB)</w:t>
            </w:r>
          </w:p>
        </w:tc>
      </w:tr>
      <w:tr w:rsidR="00C72A3E" w14:paraId="6F644C95" w14:textId="77777777">
        <w:tc>
          <w:tcPr>
            <w:tcW w:w="1838" w:type="dxa"/>
          </w:tcPr>
          <w:p w14:paraId="6F644C90"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11h00-11h30</w:t>
            </w:r>
          </w:p>
        </w:tc>
        <w:tc>
          <w:tcPr>
            <w:tcW w:w="6656" w:type="dxa"/>
          </w:tcPr>
          <w:p w14:paraId="6F644C91" w14:textId="77777777" w:rsidR="00C72A3E" w:rsidRDefault="00875CA0">
            <w:pPr>
              <w:spacing w:before="40" w:after="40"/>
              <w:rPr>
                <w:rFonts w:ascii="Arial" w:eastAsia="Arial" w:hAnsi="Arial" w:cs="Arial"/>
                <w:sz w:val="20"/>
                <w:szCs w:val="20"/>
              </w:rPr>
            </w:pPr>
            <w:r>
              <w:rPr>
                <w:rFonts w:ascii="Arial" w:eastAsia="Arial" w:hAnsi="Arial" w:cs="Arial"/>
                <w:b/>
                <w:sz w:val="20"/>
                <w:szCs w:val="20"/>
              </w:rPr>
              <w:t>Apresentação 14º Cluster Temático</w:t>
            </w:r>
          </w:p>
          <w:p w14:paraId="6F644C92" w14:textId="77777777" w:rsidR="00C72A3E" w:rsidRDefault="00875CA0">
            <w:pPr>
              <w:spacing w:before="40" w:after="40"/>
              <w:rPr>
                <w:rFonts w:ascii="Arial" w:eastAsia="Arial" w:hAnsi="Arial" w:cs="Arial"/>
                <w:sz w:val="20"/>
                <w:szCs w:val="20"/>
              </w:rPr>
            </w:pPr>
            <w:proofErr w:type="spellStart"/>
            <w:r>
              <w:rPr>
                <w:rFonts w:ascii="Arial" w:eastAsia="Arial" w:hAnsi="Arial" w:cs="Arial"/>
                <w:sz w:val="20"/>
                <w:szCs w:val="20"/>
              </w:rPr>
              <w:t>Admilson</w:t>
            </w:r>
            <w:proofErr w:type="spellEnd"/>
            <w:r>
              <w:rPr>
                <w:rFonts w:ascii="Arial" w:eastAsia="Arial" w:hAnsi="Arial" w:cs="Arial"/>
                <w:sz w:val="20"/>
                <w:szCs w:val="20"/>
              </w:rPr>
              <w:t xml:space="preserve"> </w:t>
            </w:r>
            <w:proofErr w:type="spellStart"/>
            <w:r>
              <w:rPr>
                <w:rFonts w:ascii="Arial" w:eastAsia="Arial" w:hAnsi="Arial" w:cs="Arial"/>
                <w:sz w:val="20"/>
                <w:szCs w:val="20"/>
              </w:rPr>
              <w:t>Írio</w:t>
            </w:r>
            <w:proofErr w:type="spellEnd"/>
            <w:r>
              <w:rPr>
                <w:rFonts w:ascii="Arial" w:eastAsia="Arial" w:hAnsi="Arial" w:cs="Arial"/>
                <w:sz w:val="20"/>
                <w:szCs w:val="20"/>
              </w:rPr>
              <w:t xml:space="preserve"> Ribeiro (UNESP), Francisco Casimiro Filho (UFC), Mário Sérgio Michaliszyn (UP)</w:t>
            </w:r>
          </w:p>
          <w:p w14:paraId="6F644C93" w14:textId="77777777" w:rsidR="00C72A3E" w:rsidRDefault="00875CA0">
            <w:pPr>
              <w:spacing w:before="40" w:after="40"/>
              <w:rPr>
                <w:rFonts w:ascii="Arial" w:eastAsia="Arial" w:hAnsi="Arial" w:cs="Arial"/>
                <w:sz w:val="20"/>
                <w:szCs w:val="20"/>
              </w:rPr>
            </w:pPr>
            <w:r>
              <w:rPr>
                <w:rFonts w:ascii="Arial" w:eastAsia="Arial" w:hAnsi="Arial" w:cs="Arial"/>
                <w:sz w:val="20"/>
                <w:szCs w:val="20"/>
              </w:rPr>
              <w:t>Moderador: Carlos Alberto Cioce Sampaio (FURB/IEA-USP)</w:t>
            </w:r>
          </w:p>
          <w:p w14:paraId="6F644C94"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Relatora: Cláudia Terezinha Kniess (UNIFESP/USJT/UNITAU/IEA-USP)</w:t>
            </w:r>
          </w:p>
        </w:tc>
      </w:tr>
      <w:tr w:rsidR="00C72A3E" w14:paraId="6F644C99" w14:textId="77777777">
        <w:tc>
          <w:tcPr>
            <w:tcW w:w="1838" w:type="dxa"/>
          </w:tcPr>
          <w:p w14:paraId="6F644C96"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11h30-12h00</w:t>
            </w:r>
          </w:p>
        </w:tc>
        <w:tc>
          <w:tcPr>
            <w:tcW w:w="6656" w:type="dxa"/>
          </w:tcPr>
          <w:p w14:paraId="6F644C97"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Encerramento e Deliberações</w:t>
            </w:r>
          </w:p>
          <w:p w14:paraId="6F644C98" w14:textId="77777777" w:rsidR="00C72A3E" w:rsidRDefault="00875CA0">
            <w:pPr>
              <w:spacing w:before="40" w:after="40"/>
              <w:rPr>
                <w:rFonts w:ascii="Arial" w:eastAsia="Arial" w:hAnsi="Arial" w:cs="Arial"/>
                <w:b/>
                <w:sz w:val="20"/>
                <w:szCs w:val="20"/>
              </w:rPr>
            </w:pPr>
            <w:r>
              <w:rPr>
                <w:rFonts w:ascii="Arial" w:eastAsia="Arial" w:hAnsi="Arial" w:cs="Arial"/>
                <w:sz w:val="20"/>
                <w:szCs w:val="20"/>
              </w:rPr>
              <w:t xml:space="preserve">Marcos </w:t>
            </w:r>
            <w:proofErr w:type="spellStart"/>
            <w:r>
              <w:rPr>
                <w:rFonts w:ascii="Arial" w:eastAsia="Arial" w:hAnsi="Arial" w:cs="Arial"/>
                <w:sz w:val="20"/>
                <w:szCs w:val="20"/>
              </w:rPr>
              <w:t>Buckeridge</w:t>
            </w:r>
            <w:proofErr w:type="spellEnd"/>
            <w:r>
              <w:rPr>
                <w:rFonts w:ascii="Arial" w:eastAsia="Arial" w:hAnsi="Arial" w:cs="Arial"/>
                <w:sz w:val="20"/>
                <w:szCs w:val="20"/>
              </w:rPr>
              <w:t xml:space="preserve"> (CS CG-USP), Arlindo Philippi Jr. (USP) e Carlos Alberto Cioce Sampaio (FURB/IEA-USP)</w:t>
            </w:r>
          </w:p>
        </w:tc>
      </w:tr>
      <w:tr w:rsidR="00C72A3E" w14:paraId="6F644C9C" w14:textId="77777777">
        <w:tc>
          <w:tcPr>
            <w:tcW w:w="1838" w:type="dxa"/>
          </w:tcPr>
          <w:p w14:paraId="6F644C9A" w14:textId="77777777" w:rsidR="00C72A3E" w:rsidRDefault="00875CA0">
            <w:pPr>
              <w:spacing w:before="40" w:after="40"/>
              <w:rPr>
                <w:rFonts w:ascii="Arial" w:eastAsia="Arial" w:hAnsi="Arial" w:cs="Arial"/>
                <w:sz w:val="20"/>
                <w:szCs w:val="20"/>
              </w:rPr>
            </w:pPr>
            <w:r>
              <w:rPr>
                <w:rFonts w:ascii="Arial" w:eastAsia="Arial" w:hAnsi="Arial" w:cs="Arial"/>
                <w:b/>
                <w:color w:val="000000"/>
                <w:sz w:val="20"/>
                <w:szCs w:val="20"/>
                <w:highlight w:val="white"/>
              </w:rPr>
              <w:t>12h00-14h00</w:t>
            </w:r>
          </w:p>
        </w:tc>
        <w:tc>
          <w:tcPr>
            <w:tcW w:w="6656" w:type="dxa"/>
          </w:tcPr>
          <w:p w14:paraId="6F644C9B"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Almoço</w:t>
            </w:r>
          </w:p>
        </w:tc>
      </w:tr>
      <w:tr w:rsidR="00C72A3E" w14:paraId="6F644CA0" w14:textId="77777777">
        <w:tc>
          <w:tcPr>
            <w:tcW w:w="1838" w:type="dxa"/>
          </w:tcPr>
          <w:p w14:paraId="6F644C9D" w14:textId="77777777" w:rsidR="00C72A3E" w:rsidRDefault="00875CA0">
            <w:pPr>
              <w:spacing w:before="40" w:after="40"/>
              <w:rPr>
                <w:rFonts w:ascii="Arial" w:eastAsia="Arial" w:hAnsi="Arial" w:cs="Arial"/>
                <w:b/>
                <w:color w:val="000000"/>
                <w:sz w:val="20"/>
                <w:szCs w:val="20"/>
                <w:highlight w:val="white"/>
              </w:rPr>
            </w:pPr>
            <w:r>
              <w:rPr>
                <w:rFonts w:ascii="Arial" w:eastAsia="Arial" w:hAnsi="Arial" w:cs="Arial"/>
                <w:b/>
                <w:color w:val="000000"/>
                <w:sz w:val="20"/>
                <w:szCs w:val="20"/>
                <w:highlight w:val="white"/>
              </w:rPr>
              <w:t>14h00-17h00</w:t>
            </w:r>
          </w:p>
        </w:tc>
        <w:tc>
          <w:tcPr>
            <w:tcW w:w="6656" w:type="dxa"/>
          </w:tcPr>
          <w:p w14:paraId="6F644C9E" w14:textId="77777777" w:rsidR="00C72A3E" w:rsidRDefault="00875CA0">
            <w:pPr>
              <w:spacing w:before="40" w:after="40"/>
              <w:rPr>
                <w:rFonts w:ascii="Arial" w:eastAsia="Arial" w:hAnsi="Arial" w:cs="Arial"/>
                <w:b/>
                <w:sz w:val="20"/>
                <w:szCs w:val="20"/>
              </w:rPr>
            </w:pPr>
            <w:r>
              <w:rPr>
                <w:rFonts w:ascii="Arial" w:eastAsia="Arial" w:hAnsi="Arial" w:cs="Arial"/>
                <w:b/>
                <w:sz w:val="20"/>
                <w:szCs w:val="20"/>
              </w:rPr>
              <w:t>Oficina de Trabalho</w:t>
            </w:r>
          </w:p>
          <w:p w14:paraId="6F644C9F" w14:textId="77777777" w:rsidR="00C72A3E" w:rsidRDefault="00875CA0">
            <w:pPr>
              <w:spacing w:before="40" w:after="40"/>
              <w:rPr>
                <w:rFonts w:ascii="Arial" w:eastAsia="Arial" w:hAnsi="Arial" w:cs="Arial"/>
                <w:sz w:val="20"/>
                <w:szCs w:val="20"/>
              </w:rPr>
            </w:pPr>
            <w:r>
              <w:rPr>
                <w:rFonts w:ascii="Arial" w:eastAsia="Arial" w:hAnsi="Arial" w:cs="Arial"/>
                <w:sz w:val="20"/>
                <w:szCs w:val="20"/>
              </w:rPr>
              <w:t xml:space="preserve">Arlindo Philippi Jr (USP), Carlos Alberto Cioce Sampaio (FURB/IEA-USP), Maria do Carmo Martins Sobral (UFPE), Cláudia Terezinha Kniess (UNIFESP/USJT/UNITAU/IEA-USP), José Carmino Gomes Junior (USJT/FURB), Maiara Gabrielle de Souza Melo (UFPE) e </w:t>
            </w:r>
            <w:proofErr w:type="spellStart"/>
            <w:r>
              <w:rPr>
                <w:rFonts w:ascii="Arial" w:eastAsia="Arial" w:hAnsi="Arial" w:cs="Arial"/>
                <w:sz w:val="20"/>
                <w:szCs w:val="20"/>
              </w:rPr>
              <w:t>Valeska</w:t>
            </w:r>
            <w:proofErr w:type="spellEnd"/>
            <w:r>
              <w:rPr>
                <w:rFonts w:ascii="Arial" w:eastAsia="Arial" w:hAnsi="Arial" w:cs="Arial"/>
                <w:sz w:val="20"/>
                <w:szCs w:val="20"/>
              </w:rPr>
              <w:t xml:space="preserve"> Cristina Barbosa (UFAM/Unisul), Amanda S. Carbone (IEA-USP), Roberta Giraldi Romano (FURB), </w:t>
            </w:r>
            <w:proofErr w:type="spellStart"/>
            <w:r>
              <w:rPr>
                <w:rFonts w:ascii="Arial" w:eastAsia="Arial" w:hAnsi="Arial" w:cs="Arial"/>
                <w:sz w:val="20"/>
                <w:szCs w:val="20"/>
              </w:rPr>
              <w:t>Gérsica</w:t>
            </w:r>
            <w:proofErr w:type="spellEnd"/>
            <w:r>
              <w:rPr>
                <w:rFonts w:ascii="Arial" w:eastAsia="Arial" w:hAnsi="Arial" w:cs="Arial"/>
                <w:sz w:val="20"/>
                <w:szCs w:val="20"/>
              </w:rPr>
              <w:t xml:space="preserve"> Moraes Nogueira da Silva (IEA-USP), Sandra Dalila Corbari (FURG/IEA-USP), Valdir Fernandes (UTFPR), Rodrigo Affonso de Albuquerque Nóbrega (UFMG), Sônia Ribeiro Coutinho (UFMG), Joselisa Maria Chaves (UEFS), Patrícia Bilotta (UNISUAM), Isabel Jurema Grimm (ISAE), Washington de Jesus Sant’Anna da Franca Rocha (UEFS).</w:t>
            </w:r>
          </w:p>
        </w:tc>
      </w:tr>
    </w:tbl>
    <w:p w14:paraId="6F644CA1" w14:textId="77777777" w:rsidR="00C72A3E" w:rsidRDefault="00C72A3E">
      <w:pPr>
        <w:rPr>
          <w:rFonts w:ascii="Arial" w:eastAsia="Arial" w:hAnsi="Arial" w:cs="Arial"/>
          <w:sz w:val="20"/>
          <w:szCs w:val="20"/>
        </w:rPr>
      </w:pPr>
    </w:p>
    <w:sectPr w:rsidR="00C72A3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Medium">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3E"/>
    <w:rsid w:val="00875CA0"/>
    <w:rsid w:val="00C01E3C"/>
    <w:rsid w:val="00C72A3E"/>
    <w:rsid w:val="00CE4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4C1B"/>
  <w15:docId w15:val="{6CB0D973-A75B-4346-B08B-DF381459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CE4B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CE4BA5"/>
    <w:rPr>
      <w:color w:val="0000FF"/>
      <w:u w:val="single"/>
    </w:rPr>
  </w:style>
  <w:style w:type="character" w:styleId="Forte">
    <w:name w:val="Strong"/>
    <w:basedOn w:val="Fontepargpadro"/>
    <w:uiPriority w:val="22"/>
    <w:qFormat/>
    <w:rsid w:val="00CE4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099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a.usp.br/publicacoes/ebooks/impacto-ciencias-ambientais" TargetMode="External"/><Relationship Id="rId5" Type="http://schemas.openxmlformats.org/officeDocument/2006/relationships/hyperlink" Target="http://www.itamaraty.gov.br/pt-BR/politica-externa/desenvolvimento-sustentavel-e-meio-ambiente/134-objetivos-de-desenvolvimento-sustentavel-od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1713</Words>
  <Characters>9251</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Giraldi Romano</cp:lastModifiedBy>
  <cp:revision>4</cp:revision>
  <dcterms:created xsi:type="dcterms:W3CDTF">2022-05-12T18:09:00Z</dcterms:created>
  <dcterms:modified xsi:type="dcterms:W3CDTF">2022-05-12T18:22:00Z</dcterms:modified>
</cp:coreProperties>
</file>